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685" w:rsidRDefault="00A62685">
      <w:pPr>
        <w:rPr>
          <w:rFonts w:hint="eastAsia"/>
        </w:rPr>
      </w:pPr>
    </w:p>
    <w:p w:rsidR="0074357B" w:rsidRDefault="0074357B" w:rsidP="0074357B">
      <w:pPr>
        <w:spacing w:line="800" w:lineRule="exact"/>
        <w:jc w:val="center"/>
        <w:rPr>
          <w:b/>
          <w:color w:val="FF0000"/>
          <w:sz w:val="72"/>
          <w:szCs w:val="84"/>
        </w:rPr>
      </w:pPr>
      <w:r w:rsidRPr="007D61A6">
        <w:rPr>
          <w:rFonts w:hint="eastAsia"/>
          <w:b/>
          <w:color w:val="FF0000"/>
          <w:sz w:val="72"/>
          <w:szCs w:val="84"/>
        </w:rPr>
        <w:t>中共哈尔滨医科大学公共卫生学院委员会党史学习教育</w:t>
      </w:r>
    </w:p>
    <w:p w:rsidR="0074357B" w:rsidRPr="007D61A6" w:rsidRDefault="0074357B" w:rsidP="0074357B">
      <w:pPr>
        <w:spacing w:line="480" w:lineRule="auto"/>
        <w:jc w:val="center"/>
        <w:rPr>
          <w:b/>
          <w:color w:val="FF0000"/>
          <w:sz w:val="72"/>
          <w:szCs w:val="84"/>
        </w:rPr>
      </w:pPr>
      <w:r w:rsidRPr="007D61A6">
        <w:rPr>
          <w:rFonts w:hint="eastAsia"/>
          <w:b/>
          <w:color w:val="FF0000"/>
          <w:sz w:val="72"/>
          <w:szCs w:val="84"/>
        </w:rPr>
        <w:t>工作简报</w:t>
      </w:r>
    </w:p>
    <w:p w:rsidR="0074357B" w:rsidRDefault="0074357B" w:rsidP="0074357B">
      <w:pPr>
        <w:spacing w:line="480" w:lineRule="auto"/>
        <w:jc w:val="center"/>
        <w:rPr>
          <w:rFonts w:ascii="楷体_GB2312" w:eastAsia="楷体_GB2312"/>
          <w:b/>
          <w:color w:val="auto"/>
          <w:sz w:val="36"/>
          <w:szCs w:val="36"/>
        </w:rPr>
      </w:pPr>
      <w:r>
        <w:rPr>
          <w:rFonts w:ascii="楷体_GB2312" w:eastAsia="楷体_GB2312" w:hint="eastAsia"/>
          <w:b/>
          <w:color w:val="auto"/>
          <w:sz w:val="36"/>
          <w:szCs w:val="36"/>
        </w:rPr>
        <w:t>第</w:t>
      </w:r>
      <w:r w:rsidR="00B87FE1">
        <w:rPr>
          <w:rFonts w:ascii="楷体_GB2312" w:eastAsia="楷体_GB2312" w:hint="eastAsia"/>
          <w:b/>
          <w:color w:val="auto"/>
          <w:sz w:val="36"/>
          <w:szCs w:val="36"/>
        </w:rPr>
        <w:t>27</w:t>
      </w:r>
      <w:r>
        <w:rPr>
          <w:rFonts w:ascii="楷体_GB2312" w:eastAsia="楷体_GB2312" w:hint="eastAsia"/>
          <w:b/>
          <w:color w:val="auto"/>
          <w:sz w:val="36"/>
          <w:szCs w:val="36"/>
        </w:rPr>
        <w:t>期</w:t>
      </w:r>
    </w:p>
    <w:p w:rsidR="00815A2E" w:rsidRPr="00815A2E" w:rsidRDefault="00815A2E" w:rsidP="008827E4">
      <w:pPr>
        <w:rPr>
          <w:rFonts w:ascii="楷体_GB2312" w:eastAsia="楷体_GB2312"/>
          <w:b/>
          <w:color w:val="auto"/>
          <w:sz w:val="30"/>
          <w:szCs w:val="30"/>
        </w:rPr>
      </w:pPr>
      <w:r w:rsidRPr="00815A2E">
        <w:rPr>
          <w:rFonts w:ascii="楷体_GB2312" w:eastAsia="楷体_GB2312" w:hint="eastAsia"/>
          <w:b/>
          <w:color w:val="auto"/>
          <w:sz w:val="30"/>
          <w:szCs w:val="30"/>
        </w:rPr>
        <w:t>哈尔滨医科大学</w:t>
      </w:r>
      <w:r w:rsidR="008827E4" w:rsidRPr="00815A2E">
        <w:rPr>
          <w:rFonts w:ascii="楷体_GB2312" w:eastAsia="楷体_GB2312" w:hint="eastAsia"/>
          <w:b/>
          <w:color w:val="auto"/>
          <w:sz w:val="30"/>
          <w:szCs w:val="30"/>
        </w:rPr>
        <w:t>公共卫生学院</w:t>
      </w:r>
    </w:p>
    <w:p w:rsidR="008827E4" w:rsidRDefault="008827E4" w:rsidP="008827E4">
      <w:pPr>
        <w:rPr>
          <w:rFonts w:ascii="楷体_GB2312" w:eastAsia="楷体_GB2312"/>
          <w:b/>
          <w:color w:val="auto"/>
          <w:sz w:val="30"/>
          <w:szCs w:val="30"/>
          <w:u w:val="thick" w:color="FF0000"/>
        </w:rPr>
      </w:pPr>
      <w:r w:rsidRPr="00B46823">
        <w:rPr>
          <w:rFonts w:ascii="楷体_GB2312" w:eastAsia="楷体_GB2312" w:hint="eastAsia"/>
          <w:b/>
          <w:color w:val="auto"/>
          <w:sz w:val="30"/>
          <w:szCs w:val="30"/>
          <w:u w:val="thick" w:color="FF0000"/>
        </w:rPr>
        <w:t>党史学习教育领导小组办公室</w:t>
      </w:r>
      <w:r w:rsidR="00B46823" w:rsidRPr="00B46823">
        <w:rPr>
          <w:rFonts w:ascii="楷体_GB2312" w:eastAsia="楷体_GB2312" w:hint="eastAsia"/>
          <w:b/>
          <w:color w:val="auto"/>
          <w:sz w:val="30"/>
          <w:szCs w:val="30"/>
          <w:u w:val="thick" w:color="FF0000"/>
        </w:rPr>
        <w:t xml:space="preserve">      </w:t>
      </w:r>
      <w:r w:rsidR="00815A2E">
        <w:rPr>
          <w:rFonts w:ascii="楷体_GB2312" w:eastAsia="楷体_GB2312" w:hint="eastAsia"/>
          <w:b/>
          <w:color w:val="auto"/>
          <w:sz w:val="30"/>
          <w:szCs w:val="30"/>
          <w:u w:val="thick" w:color="FF0000"/>
        </w:rPr>
        <w:t xml:space="preserve">               </w:t>
      </w:r>
      <w:r w:rsidR="00B46823" w:rsidRPr="00B46823">
        <w:rPr>
          <w:rFonts w:ascii="楷体_GB2312" w:eastAsia="楷体_GB2312" w:hint="eastAsia"/>
          <w:b/>
          <w:color w:val="auto"/>
          <w:sz w:val="30"/>
          <w:szCs w:val="30"/>
          <w:u w:val="thick" w:color="FF0000"/>
        </w:rPr>
        <w:t xml:space="preserve">  2021年</w:t>
      </w:r>
      <w:r w:rsidR="00B87FE1">
        <w:rPr>
          <w:rFonts w:ascii="楷体_GB2312" w:eastAsia="楷体_GB2312" w:hint="eastAsia"/>
          <w:b/>
          <w:color w:val="auto"/>
          <w:sz w:val="30"/>
          <w:szCs w:val="30"/>
          <w:u w:val="thick" w:color="FF0000"/>
        </w:rPr>
        <w:t>6</w:t>
      </w:r>
      <w:r w:rsidR="00B46823" w:rsidRPr="00B46823">
        <w:rPr>
          <w:rFonts w:ascii="楷体_GB2312" w:eastAsia="楷体_GB2312" w:hint="eastAsia"/>
          <w:b/>
          <w:color w:val="auto"/>
          <w:sz w:val="30"/>
          <w:szCs w:val="30"/>
          <w:u w:val="thick" w:color="FF0000"/>
        </w:rPr>
        <w:t>月</w:t>
      </w:r>
      <w:r w:rsidR="00B87FE1">
        <w:rPr>
          <w:rFonts w:ascii="楷体_GB2312" w:eastAsia="楷体_GB2312" w:hint="eastAsia"/>
          <w:b/>
          <w:color w:val="auto"/>
          <w:sz w:val="30"/>
          <w:szCs w:val="30"/>
          <w:u w:val="thick" w:color="FF0000"/>
        </w:rPr>
        <w:t>25</w:t>
      </w:r>
      <w:r w:rsidR="00B46823" w:rsidRPr="00B46823">
        <w:rPr>
          <w:rFonts w:ascii="楷体_GB2312" w:eastAsia="楷体_GB2312" w:hint="eastAsia"/>
          <w:b/>
          <w:color w:val="auto"/>
          <w:sz w:val="30"/>
          <w:szCs w:val="30"/>
          <w:u w:val="thick" w:color="FF0000"/>
        </w:rPr>
        <w:t>日</w:t>
      </w:r>
    </w:p>
    <w:p w:rsidR="00450CFA" w:rsidRDefault="004837D3" w:rsidP="00450CFA">
      <w:pPr>
        <w:rPr>
          <w:rFonts w:ascii="楷体_GB2312" w:eastAsia="楷体_GB2312"/>
          <w:b/>
          <w:color w:val="auto"/>
          <w:sz w:val="30"/>
          <w:szCs w:val="30"/>
        </w:rPr>
      </w:pPr>
      <w:r>
        <w:rPr>
          <w:rFonts w:ascii="楷体_GB2312" w:eastAsia="楷体_GB2312" w:hint="eastAsia"/>
          <w:b/>
          <w:color w:val="auto"/>
          <w:sz w:val="30"/>
          <w:szCs w:val="30"/>
        </w:rPr>
        <w:t>【我为群众办实事】</w:t>
      </w:r>
    </w:p>
    <w:p w:rsidR="004837D3" w:rsidRDefault="004837D3" w:rsidP="00450CFA">
      <w:pPr>
        <w:rPr>
          <w:rFonts w:ascii="楷体_GB2312" w:eastAsia="楷体_GB2312"/>
          <w:b/>
          <w:color w:val="auto"/>
          <w:sz w:val="30"/>
          <w:szCs w:val="30"/>
        </w:rPr>
      </w:pPr>
    </w:p>
    <w:p w:rsidR="003352C3" w:rsidRPr="00B87FE1" w:rsidRDefault="003352C3" w:rsidP="006E3EDC">
      <w:pPr>
        <w:jc w:val="center"/>
        <w:rPr>
          <w:rFonts w:ascii="楷体_GB2312" w:eastAsia="楷体_GB2312"/>
          <w:b/>
          <w:color w:val="auto"/>
          <w:sz w:val="30"/>
          <w:szCs w:val="30"/>
        </w:rPr>
      </w:pPr>
      <w:proofErr w:type="gramStart"/>
      <w:r>
        <w:rPr>
          <w:rFonts w:ascii="楷体_GB2312" w:eastAsia="楷体_GB2312" w:hint="eastAsia"/>
          <w:b/>
          <w:color w:val="auto"/>
          <w:sz w:val="30"/>
          <w:szCs w:val="30"/>
        </w:rPr>
        <w:t>公卫学院</w:t>
      </w:r>
      <w:proofErr w:type="gramEnd"/>
      <w:r>
        <w:rPr>
          <w:rFonts w:ascii="楷体_GB2312" w:eastAsia="楷体_GB2312" w:hint="eastAsia"/>
          <w:b/>
          <w:color w:val="auto"/>
          <w:sz w:val="30"/>
          <w:szCs w:val="30"/>
        </w:rPr>
        <w:t>：</w:t>
      </w:r>
      <w:r w:rsidRPr="003352C3">
        <w:rPr>
          <w:rFonts w:ascii="楷体_GB2312" w:eastAsia="楷体_GB2312" w:hint="eastAsia"/>
          <w:b/>
          <w:color w:val="auto"/>
          <w:sz w:val="30"/>
          <w:szCs w:val="30"/>
        </w:rPr>
        <w:t>党史学习教育融入青年学者</w:t>
      </w:r>
      <w:r>
        <w:rPr>
          <w:rFonts w:ascii="楷体_GB2312" w:eastAsia="楷体_GB2312" w:hint="eastAsia"/>
          <w:b/>
          <w:color w:val="auto"/>
          <w:sz w:val="30"/>
          <w:szCs w:val="30"/>
        </w:rPr>
        <w:t>联盟</w:t>
      </w:r>
      <w:r w:rsidR="004045AB">
        <w:rPr>
          <w:rFonts w:ascii="楷体_GB2312" w:eastAsia="楷体_GB2312" w:hint="eastAsia"/>
          <w:b/>
          <w:color w:val="auto"/>
          <w:sz w:val="30"/>
          <w:szCs w:val="30"/>
        </w:rPr>
        <w:t>专题</w:t>
      </w:r>
      <w:r>
        <w:rPr>
          <w:rFonts w:ascii="楷体_GB2312" w:eastAsia="楷体_GB2312" w:hint="eastAsia"/>
          <w:b/>
          <w:color w:val="auto"/>
          <w:sz w:val="30"/>
          <w:szCs w:val="30"/>
        </w:rPr>
        <w:t>学术活动</w:t>
      </w:r>
    </w:p>
    <w:p w:rsidR="00871F9D" w:rsidRDefault="00871F9D" w:rsidP="006E3EDC">
      <w:pPr>
        <w:jc w:val="center"/>
        <w:rPr>
          <w:rFonts w:ascii="楷体_GB2312" w:eastAsia="楷体_GB2312"/>
          <w:b/>
          <w:color w:val="auto"/>
          <w:sz w:val="30"/>
          <w:szCs w:val="30"/>
        </w:rPr>
      </w:pPr>
    </w:p>
    <w:p w:rsidR="00871F9D" w:rsidRDefault="004045AB" w:rsidP="00151DD6">
      <w:pPr>
        <w:ind w:firstLineChars="200" w:firstLine="482"/>
        <w:rPr>
          <w:rFonts w:ascii="楷体_GB2312" w:eastAsia="楷体_GB2312"/>
          <w:b/>
          <w:color w:val="auto"/>
          <w:sz w:val="24"/>
          <w:szCs w:val="30"/>
        </w:rPr>
      </w:pPr>
      <w:r>
        <w:rPr>
          <w:rFonts w:ascii="楷体_GB2312" w:eastAsia="楷体_GB2312" w:hint="eastAsia"/>
          <w:b/>
          <w:color w:val="auto"/>
          <w:sz w:val="24"/>
          <w:szCs w:val="30"/>
        </w:rPr>
        <w:t>为庆祝</w:t>
      </w:r>
      <w:r w:rsidR="00151DD6" w:rsidRPr="00151DD6">
        <w:rPr>
          <w:rFonts w:ascii="楷体_GB2312" w:eastAsia="楷体_GB2312" w:hint="eastAsia"/>
          <w:b/>
          <w:color w:val="auto"/>
          <w:sz w:val="24"/>
          <w:szCs w:val="30"/>
        </w:rPr>
        <w:t>中国共产党</w:t>
      </w:r>
      <w:r>
        <w:rPr>
          <w:rFonts w:ascii="楷体_GB2312" w:eastAsia="楷体_GB2312" w:hint="eastAsia"/>
          <w:b/>
          <w:color w:val="auto"/>
          <w:sz w:val="24"/>
          <w:szCs w:val="30"/>
        </w:rPr>
        <w:t>建立一百周年</w:t>
      </w:r>
      <w:r w:rsidR="00151DD6" w:rsidRPr="00151DD6">
        <w:rPr>
          <w:rFonts w:ascii="楷体_GB2312" w:eastAsia="楷体_GB2312" w:hint="eastAsia"/>
          <w:b/>
          <w:color w:val="auto"/>
          <w:sz w:val="24"/>
          <w:szCs w:val="30"/>
        </w:rPr>
        <w:t>，</w:t>
      </w:r>
      <w:r>
        <w:rPr>
          <w:rFonts w:ascii="楷体_GB2312" w:eastAsia="楷体_GB2312" w:hint="eastAsia"/>
          <w:b/>
          <w:color w:val="auto"/>
          <w:sz w:val="24"/>
          <w:szCs w:val="30"/>
        </w:rPr>
        <w:t>6月24日，</w:t>
      </w:r>
      <w:r w:rsidRPr="004045AB">
        <w:rPr>
          <w:rFonts w:ascii="楷体_GB2312" w:eastAsia="楷体_GB2312" w:hint="eastAsia"/>
          <w:b/>
          <w:color w:val="auto"/>
          <w:sz w:val="24"/>
          <w:szCs w:val="30"/>
        </w:rPr>
        <w:t>学院将青年学术</w:t>
      </w:r>
      <w:r>
        <w:rPr>
          <w:rFonts w:ascii="楷体_GB2312" w:eastAsia="楷体_GB2312" w:hint="eastAsia"/>
          <w:b/>
          <w:color w:val="auto"/>
          <w:sz w:val="24"/>
          <w:szCs w:val="30"/>
        </w:rPr>
        <w:t>交流</w:t>
      </w:r>
      <w:r w:rsidRPr="004045AB">
        <w:rPr>
          <w:rFonts w:ascii="楷体_GB2312" w:eastAsia="楷体_GB2312" w:hint="eastAsia"/>
          <w:b/>
          <w:color w:val="auto"/>
          <w:sz w:val="24"/>
          <w:szCs w:val="30"/>
        </w:rPr>
        <w:t>活动与党史学习教育相结合</w:t>
      </w:r>
      <w:r>
        <w:rPr>
          <w:rFonts w:ascii="楷体_GB2312" w:eastAsia="楷体_GB2312" w:hint="eastAsia"/>
          <w:b/>
          <w:color w:val="auto"/>
          <w:sz w:val="24"/>
          <w:szCs w:val="30"/>
        </w:rPr>
        <w:t>，</w:t>
      </w:r>
      <w:r w:rsidRPr="00151DD6">
        <w:rPr>
          <w:rFonts w:ascii="楷体_GB2312" w:eastAsia="楷体_GB2312" w:hint="eastAsia"/>
          <w:b/>
          <w:color w:val="auto"/>
          <w:sz w:val="24"/>
          <w:szCs w:val="30"/>
        </w:rPr>
        <w:t>举行青年学者联盟专题学术活动</w:t>
      </w:r>
      <w:r>
        <w:rPr>
          <w:rFonts w:ascii="楷体_GB2312" w:eastAsia="楷体_GB2312" w:hint="eastAsia"/>
          <w:b/>
          <w:color w:val="auto"/>
          <w:sz w:val="24"/>
          <w:szCs w:val="30"/>
        </w:rPr>
        <w:t>。学院</w:t>
      </w:r>
      <w:r w:rsidR="001C584B">
        <w:rPr>
          <w:rFonts w:ascii="楷体_GB2312" w:eastAsia="楷体_GB2312" w:hint="eastAsia"/>
          <w:b/>
          <w:color w:val="auto"/>
          <w:sz w:val="24"/>
          <w:szCs w:val="30"/>
        </w:rPr>
        <w:t>副院长武丽杰教授作总结发言，</w:t>
      </w:r>
      <w:r>
        <w:rPr>
          <w:rFonts w:ascii="楷体_GB2312" w:eastAsia="楷体_GB2312" w:hint="eastAsia"/>
          <w:b/>
          <w:color w:val="auto"/>
          <w:sz w:val="24"/>
          <w:szCs w:val="30"/>
        </w:rPr>
        <w:t>2名优秀青年教师代表</w:t>
      </w:r>
      <w:r w:rsidRPr="00151DD6">
        <w:rPr>
          <w:rFonts w:ascii="楷体_GB2312" w:eastAsia="楷体_GB2312" w:hint="eastAsia"/>
          <w:b/>
          <w:color w:val="auto"/>
          <w:sz w:val="24"/>
          <w:szCs w:val="30"/>
        </w:rPr>
        <w:t>就热点问题进行探讨和交流</w:t>
      </w:r>
      <w:r>
        <w:rPr>
          <w:rFonts w:ascii="楷体_GB2312" w:eastAsia="楷体_GB2312" w:hint="eastAsia"/>
          <w:b/>
          <w:color w:val="auto"/>
          <w:sz w:val="24"/>
          <w:szCs w:val="30"/>
        </w:rPr>
        <w:t>，</w:t>
      </w:r>
      <w:r w:rsidR="00151DD6" w:rsidRPr="00151DD6">
        <w:rPr>
          <w:rFonts w:ascii="楷体_GB2312" w:eastAsia="楷体_GB2312" w:hint="eastAsia"/>
          <w:b/>
          <w:color w:val="auto"/>
          <w:sz w:val="24"/>
          <w:szCs w:val="30"/>
        </w:rPr>
        <w:t>为</w:t>
      </w:r>
      <w:r w:rsidR="00151DD6">
        <w:rPr>
          <w:rFonts w:ascii="楷体_GB2312" w:eastAsia="楷体_GB2312" w:hint="eastAsia"/>
          <w:b/>
          <w:color w:val="auto"/>
          <w:sz w:val="24"/>
          <w:szCs w:val="30"/>
        </w:rPr>
        <w:t>广大</w:t>
      </w:r>
      <w:r w:rsidR="00151DD6" w:rsidRPr="00151DD6">
        <w:rPr>
          <w:rFonts w:ascii="楷体_GB2312" w:eastAsia="楷体_GB2312" w:hint="eastAsia"/>
          <w:b/>
          <w:color w:val="auto"/>
          <w:sz w:val="24"/>
          <w:szCs w:val="30"/>
        </w:rPr>
        <w:t>青年学者提供一个探讨学术问题、交流思想观点、碰撞学术火花的开放性平台</w:t>
      </w:r>
      <w:r>
        <w:rPr>
          <w:rFonts w:ascii="楷体_GB2312" w:eastAsia="楷体_GB2312" w:hint="eastAsia"/>
          <w:b/>
          <w:color w:val="auto"/>
          <w:sz w:val="24"/>
          <w:szCs w:val="30"/>
        </w:rPr>
        <w:t>。</w:t>
      </w:r>
      <w:r w:rsidR="001C584B">
        <w:rPr>
          <w:rFonts w:ascii="楷体_GB2312" w:eastAsia="楷体_GB2312" w:hint="eastAsia"/>
          <w:b/>
          <w:color w:val="auto"/>
          <w:sz w:val="24"/>
          <w:szCs w:val="30"/>
        </w:rPr>
        <w:t>活动由学院</w:t>
      </w:r>
      <w:r w:rsidR="001C584B" w:rsidRPr="003352C3">
        <w:rPr>
          <w:rFonts w:ascii="楷体_GB2312" w:eastAsia="楷体_GB2312" w:hint="eastAsia"/>
          <w:b/>
          <w:color w:val="auto"/>
          <w:sz w:val="24"/>
          <w:szCs w:val="30"/>
        </w:rPr>
        <w:t>青年学者联盟</w:t>
      </w:r>
      <w:r w:rsidR="001C584B">
        <w:rPr>
          <w:rFonts w:ascii="楷体_GB2312" w:eastAsia="楷体_GB2312" w:hint="eastAsia"/>
          <w:b/>
          <w:color w:val="auto"/>
          <w:sz w:val="24"/>
          <w:szCs w:val="30"/>
        </w:rPr>
        <w:t>主席牛玉存教授主持</w:t>
      </w:r>
      <w:r w:rsidR="001C584B" w:rsidRPr="00151DD6">
        <w:rPr>
          <w:rFonts w:ascii="楷体_GB2312" w:eastAsia="楷体_GB2312" w:hint="eastAsia"/>
          <w:b/>
          <w:color w:val="auto"/>
          <w:sz w:val="24"/>
          <w:szCs w:val="30"/>
        </w:rPr>
        <w:t>，</w:t>
      </w:r>
      <w:r w:rsidR="001C584B">
        <w:rPr>
          <w:rFonts w:ascii="楷体_GB2312" w:eastAsia="楷体_GB2312" w:hint="eastAsia"/>
          <w:b/>
          <w:color w:val="auto"/>
          <w:sz w:val="24"/>
          <w:szCs w:val="30"/>
        </w:rPr>
        <w:t xml:space="preserve"> </w:t>
      </w:r>
      <w:r w:rsidR="004837D3">
        <w:rPr>
          <w:rFonts w:ascii="楷体_GB2312" w:eastAsia="楷体_GB2312" w:hint="eastAsia"/>
          <w:b/>
          <w:color w:val="auto"/>
          <w:sz w:val="24"/>
          <w:szCs w:val="30"/>
        </w:rPr>
        <w:t>50余名青年</w:t>
      </w:r>
      <w:r w:rsidR="00B37459">
        <w:rPr>
          <w:rFonts w:ascii="楷体_GB2312" w:eastAsia="楷体_GB2312" w:hint="eastAsia"/>
          <w:b/>
          <w:color w:val="auto"/>
          <w:sz w:val="24"/>
          <w:szCs w:val="30"/>
        </w:rPr>
        <w:t>教师</w:t>
      </w:r>
      <w:r w:rsidR="004837D3">
        <w:rPr>
          <w:rFonts w:ascii="楷体_GB2312" w:eastAsia="楷体_GB2312" w:hint="eastAsia"/>
          <w:b/>
          <w:color w:val="auto"/>
          <w:sz w:val="24"/>
          <w:szCs w:val="30"/>
        </w:rPr>
        <w:t>参加本次活动。</w:t>
      </w:r>
    </w:p>
    <w:p w:rsidR="0066491F" w:rsidRDefault="00EA25A8" w:rsidP="00EA25A8">
      <w:pPr>
        <w:ind w:firstLineChars="200" w:firstLine="482"/>
        <w:jc w:val="center"/>
        <w:rPr>
          <w:rFonts w:ascii="楷体_GB2312" w:eastAsia="楷体_GB2312"/>
          <w:b/>
          <w:color w:val="auto"/>
          <w:sz w:val="24"/>
          <w:szCs w:val="30"/>
        </w:rPr>
      </w:pPr>
      <w:r>
        <w:rPr>
          <w:rFonts w:ascii="楷体_GB2312" w:eastAsia="楷体_GB2312"/>
          <w:b/>
          <w:noProof/>
          <w:color w:val="auto"/>
          <w:sz w:val="24"/>
          <w:szCs w:val="30"/>
        </w:rPr>
        <w:drawing>
          <wp:inline distT="0" distB="0" distL="0" distR="0">
            <wp:extent cx="2278799" cy="3038400"/>
            <wp:effectExtent l="0" t="0" r="0" b="0"/>
            <wp:docPr id="6" name="图片 6" descr="C:\Users\Administrator\Desktop\微信图片_202106241607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istrator\Desktop\微信图片_202106241607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8799" cy="30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楷体_GB2312" w:eastAsia="楷体_GB2312" w:hint="eastAsia"/>
          <w:b/>
          <w:color w:val="auto"/>
          <w:sz w:val="24"/>
          <w:szCs w:val="30"/>
        </w:rPr>
        <w:t xml:space="preserve">  </w:t>
      </w:r>
      <w:r w:rsidR="0066491F">
        <w:rPr>
          <w:noProof/>
        </w:rPr>
        <w:drawing>
          <wp:inline distT="0" distB="0" distL="0" distR="0" wp14:anchorId="2731909C" wp14:editId="33857468">
            <wp:extent cx="2278855" cy="303847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78855" cy="303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45AB" w:rsidRDefault="001C584B" w:rsidP="00151DD6">
      <w:pPr>
        <w:ind w:firstLineChars="200" w:firstLine="482"/>
        <w:rPr>
          <w:rFonts w:ascii="楷体_GB2312" w:eastAsia="楷体_GB2312"/>
          <w:b/>
          <w:color w:val="auto"/>
          <w:sz w:val="24"/>
          <w:szCs w:val="30"/>
        </w:rPr>
      </w:pPr>
      <w:r>
        <w:rPr>
          <w:rFonts w:ascii="楷体_GB2312" w:eastAsia="楷体_GB2312" w:hint="eastAsia"/>
          <w:b/>
          <w:color w:val="auto"/>
          <w:sz w:val="24"/>
          <w:szCs w:val="30"/>
        </w:rPr>
        <w:lastRenderedPageBreak/>
        <w:t>首先</w:t>
      </w:r>
      <w:r w:rsidR="004837D3">
        <w:rPr>
          <w:rFonts w:ascii="楷体_GB2312" w:eastAsia="楷体_GB2312" w:hint="eastAsia"/>
          <w:b/>
          <w:color w:val="auto"/>
          <w:sz w:val="24"/>
          <w:szCs w:val="30"/>
        </w:rPr>
        <w:t>，</w:t>
      </w:r>
      <w:r w:rsidR="004045AB">
        <w:rPr>
          <w:rFonts w:ascii="楷体_GB2312" w:eastAsia="楷体_GB2312" w:hint="eastAsia"/>
          <w:b/>
          <w:color w:val="auto"/>
          <w:sz w:val="24"/>
          <w:szCs w:val="30"/>
        </w:rPr>
        <w:t>营养与食品卫生学教研室</w:t>
      </w:r>
      <w:r w:rsidR="004837D3">
        <w:rPr>
          <w:rFonts w:ascii="楷体_GB2312" w:eastAsia="楷体_GB2312" w:hint="eastAsia"/>
          <w:b/>
          <w:color w:val="auto"/>
          <w:sz w:val="24"/>
          <w:szCs w:val="30"/>
        </w:rPr>
        <w:t>的</w:t>
      </w:r>
      <w:r w:rsidR="004045AB">
        <w:rPr>
          <w:rFonts w:ascii="楷体_GB2312" w:eastAsia="楷体_GB2312" w:hint="eastAsia"/>
          <w:b/>
          <w:color w:val="auto"/>
          <w:sz w:val="24"/>
          <w:szCs w:val="30"/>
        </w:rPr>
        <w:t>韩天澍副研究员</w:t>
      </w:r>
      <w:r w:rsidR="004837D3">
        <w:rPr>
          <w:rFonts w:ascii="楷体_GB2312" w:eastAsia="楷体_GB2312" w:hint="eastAsia"/>
          <w:b/>
          <w:color w:val="auto"/>
          <w:sz w:val="24"/>
          <w:szCs w:val="30"/>
        </w:rPr>
        <w:t>分享了科研感悟，对</w:t>
      </w:r>
      <w:r w:rsidR="004837D3" w:rsidRPr="004837D3">
        <w:rPr>
          <w:rFonts w:ascii="楷体_GB2312" w:eastAsia="楷体_GB2312" w:hint="eastAsia"/>
          <w:b/>
          <w:color w:val="auto"/>
          <w:sz w:val="24"/>
          <w:szCs w:val="30"/>
        </w:rPr>
        <w:t>近年来的科研经验和心得体会</w:t>
      </w:r>
      <w:r w:rsidR="004837D3">
        <w:rPr>
          <w:rFonts w:ascii="楷体_GB2312" w:eastAsia="楷体_GB2312" w:hint="eastAsia"/>
          <w:b/>
          <w:color w:val="auto"/>
          <w:sz w:val="24"/>
          <w:szCs w:val="30"/>
        </w:rPr>
        <w:t>以及</w:t>
      </w:r>
      <w:r w:rsidR="004837D3" w:rsidRPr="004837D3">
        <w:rPr>
          <w:rFonts w:ascii="楷体_GB2312" w:eastAsia="楷体_GB2312" w:hint="eastAsia"/>
          <w:b/>
          <w:color w:val="auto"/>
          <w:sz w:val="24"/>
          <w:szCs w:val="30"/>
        </w:rPr>
        <w:t>科研成果做了介绍，</w:t>
      </w:r>
      <w:r w:rsidR="004837D3">
        <w:rPr>
          <w:rFonts w:ascii="楷体_GB2312" w:eastAsia="楷体_GB2312" w:hint="eastAsia"/>
          <w:b/>
          <w:color w:val="auto"/>
          <w:sz w:val="24"/>
          <w:szCs w:val="30"/>
        </w:rPr>
        <w:t>尤其强调了在科研道路上</w:t>
      </w:r>
      <w:r w:rsidR="00E22F7D">
        <w:rPr>
          <w:rFonts w:ascii="楷体_GB2312" w:eastAsia="楷体_GB2312" w:hint="eastAsia"/>
          <w:b/>
          <w:color w:val="auto"/>
          <w:sz w:val="24"/>
          <w:szCs w:val="30"/>
        </w:rPr>
        <w:t>要想成功，就</w:t>
      </w:r>
      <w:r w:rsidR="004837D3">
        <w:rPr>
          <w:rFonts w:ascii="楷体_GB2312" w:eastAsia="楷体_GB2312" w:hint="eastAsia"/>
          <w:b/>
          <w:color w:val="auto"/>
          <w:sz w:val="24"/>
          <w:szCs w:val="30"/>
        </w:rPr>
        <w:t>“要接受失败”、“要有明确目标”、“跳出自己的舒适区”、“独立思考”、“敢于猜想”并“注重团队协作”</w:t>
      </w:r>
      <w:r w:rsidR="00E22F7D">
        <w:rPr>
          <w:rFonts w:ascii="楷体_GB2312" w:eastAsia="楷体_GB2312" w:hint="eastAsia"/>
          <w:b/>
          <w:color w:val="auto"/>
          <w:sz w:val="24"/>
          <w:szCs w:val="30"/>
        </w:rPr>
        <w:t>。恰逢党史学习教育的契机，作为新时代青年学者更要</w:t>
      </w:r>
      <w:r w:rsidR="00E22F7D" w:rsidRPr="00E22F7D">
        <w:rPr>
          <w:rFonts w:ascii="楷体_GB2312" w:eastAsia="楷体_GB2312" w:hint="eastAsia"/>
          <w:b/>
          <w:color w:val="auto"/>
          <w:sz w:val="24"/>
          <w:szCs w:val="30"/>
        </w:rPr>
        <w:t>深刻了解教育报国的历史、</w:t>
      </w:r>
      <w:r w:rsidR="00E22F7D">
        <w:rPr>
          <w:rFonts w:ascii="楷体_GB2312" w:eastAsia="楷体_GB2312" w:hint="eastAsia"/>
          <w:b/>
          <w:color w:val="auto"/>
          <w:sz w:val="24"/>
          <w:szCs w:val="30"/>
        </w:rPr>
        <w:t>科研</w:t>
      </w:r>
      <w:r w:rsidR="00E22F7D" w:rsidRPr="00E22F7D">
        <w:rPr>
          <w:rFonts w:ascii="楷体_GB2312" w:eastAsia="楷体_GB2312" w:hint="eastAsia"/>
          <w:b/>
          <w:color w:val="auto"/>
          <w:sz w:val="24"/>
          <w:szCs w:val="30"/>
        </w:rPr>
        <w:t>发展的成就、</w:t>
      </w:r>
      <w:r w:rsidR="00E22F7D">
        <w:rPr>
          <w:rFonts w:ascii="楷体_GB2312" w:eastAsia="楷体_GB2312" w:hint="eastAsia"/>
          <w:b/>
          <w:color w:val="auto"/>
          <w:sz w:val="24"/>
          <w:szCs w:val="30"/>
        </w:rPr>
        <w:t>科技</w:t>
      </w:r>
      <w:r w:rsidR="00E22F7D" w:rsidRPr="00E22F7D">
        <w:rPr>
          <w:rFonts w:ascii="楷体_GB2312" w:eastAsia="楷体_GB2312" w:hint="eastAsia"/>
          <w:b/>
          <w:color w:val="auto"/>
          <w:sz w:val="24"/>
          <w:szCs w:val="30"/>
        </w:rPr>
        <w:t>创新的机遇，牢记</w:t>
      </w:r>
      <w:r w:rsidR="00E22F7D">
        <w:rPr>
          <w:rFonts w:ascii="楷体_GB2312" w:eastAsia="楷体_GB2312" w:hint="eastAsia"/>
          <w:b/>
          <w:color w:val="auto"/>
          <w:sz w:val="24"/>
          <w:szCs w:val="30"/>
        </w:rPr>
        <w:t>习近平总书记嘱托，立大志、明大德、成大才、担大任</w:t>
      </w:r>
      <w:r w:rsidR="004837D3" w:rsidRPr="004837D3">
        <w:rPr>
          <w:rFonts w:ascii="楷体_GB2312" w:eastAsia="楷体_GB2312" w:hint="eastAsia"/>
          <w:b/>
          <w:color w:val="auto"/>
          <w:sz w:val="24"/>
          <w:szCs w:val="30"/>
        </w:rPr>
        <w:t>。</w:t>
      </w:r>
    </w:p>
    <w:p w:rsidR="0066491F" w:rsidRDefault="0066491F" w:rsidP="0066491F">
      <w:pPr>
        <w:ind w:firstLineChars="200" w:firstLine="482"/>
        <w:jc w:val="center"/>
        <w:rPr>
          <w:rFonts w:ascii="楷体_GB2312" w:eastAsia="楷体_GB2312"/>
          <w:b/>
          <w:color w:val="auto"/>
          <w:sz w:val="24"/>
          <w:szCs w:val="30"/>
        </w:rPr>
      </w:pPr>
      <w:r>
        <w:rPr>
          <w:rFonts w:ascii="楷体_GB2312" w:eastAsia="楷体_GB2312"/>
          <w:b/>
          <w:noProof/>
          <w:color w:val="auto"/>
          <w:sz w:val="24"/>
          <w:szCs w:val="30"/>
        </w:rPr>
        <w:drawing>
          <wp:inline distT="0" distB="0" distL="0" distR="0">
            <wp:extent cx="3672000" cy="2754000"/>
            <wp:effectExtent l="0" t="0" r="0" b="0"/>
            <wp:docPr id="1" name="图片 1" descr="C:\Users\Administrator\Desktop\微信图片_202106241538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微信图片_2021062415383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2000" cy="27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2F7D" w:rsidRDefault="001C584B" w:rsidP="008421D2">
      <w:pPr>
        <w:ind w:firstLineChars="200" w:firstLine="482"/>
        <w:rPr>
          <w:rFonts w:ascii="楷体_GB2312" w:eastAsia="楷体_GB2312"/>
          <w:b/>
          <w:color w:val="auto"/>
          <w:sz w:val="24"/>
          <w:szCs w:val="30"/>
        </w:rPr>
      </w:pPr>
      <w:r>
        <w:rPr>
          <w:rFonts w:ascii="楷体_GB2312" w:eastAsia="楷体_GB2312" w:hint="eastAsia"/>
          <w:b/>
          <w:color w:val="auto"/>
          <w:sz w:val="24"/>
          <w:szCs w:val="30"/>
        </w:rPr>
        <w:t>随后</w:t>
      </w:r>
      <w:r w:rsidR="00E22F7D">
        <w:rPr>
          <w:rFonts w:ascii="楷体_GB2312" w:eastAsia="楷体_GB2312" w:hint="eastAsia"/>
          <w:b/>
          <w:color w:val="auto"/>
          <w:sz w:val="24"/>
          <w:szCs w:val="30"/>
        </w:rPr>
        <w:t>，儿</w:t>
      </w:r>
      <w:proofErr w:type="gramStart"/>
      <w:r w:rsidR="00E22F7D">
        <w:rPr>
          <w:rFonts w:ascii="楷体_GB2312" w:eastAsia="楷体_GB2312" w:hint="eastAsia"/>
          <w:b/>
          <w:color w:val="auto"/>
          <w:sz w:val="24"/>
          <w:szCs w:val="30"/>
        </w:rPr>
        <w:t>少卫生</w:t>
      </w:r>
      <w:proofErr w:type="gramEnd"/>
      <w:r w:rsidR="00E22F7D">
        <w:rPr>
          <w:rFonts w:ascii="楷体_GB2312" w:eastAsia="楷体_GB2312" w:hint="eastAsia"/>
          <w:b/>
          <w:color w:val="auto"/>
          <w:sz w:val="24"/>
          <w:szCs w:val="30"/>
        </w:rPr>
        <w:t>与妇幼保健学教研室邹明扬副研究员做“加拿大渥太华访学成果”汇报。</w:t>
      </w:r>
      <w:r w:rsidR="006D6500">
        <w:rPr>
          <w:rFonts w:ascii="楷体_GB2312" w:eastAsia="楷体_GB2312" w:hint="eastAsia"/>
          <w:b/>
          <w:color w:val="auto"/>
          <w:sz w:val="24"/>
          <w:szCs w:val="30"/>
        </w:rPr>
        <w:t>邹老师于</w:t>
      </w:r>
      <w:r w:rsidR="008421D2">
        <w:rPr>
          <w:rFonts w:ascii="楷体_GB2312" w:eastAsia="楷体_GB2312" w:hint="eastAsia"/>
          <w:b/>
          <w:color w:val="auto"/>
          <w:sz w:val="24"/>
          <w:szCs w:val="30"/>
        </w:rPr>
        <w:t>2020年1月至2021年1月在渥太华大学跟随王健力教授学习，王教授</w:t>
      </w:r>
      <w:r w:rsidR="00B37459">
        <w:rPr>
          <w:rFonts w:ascii="楷体_GB2312" w:eastAsia="楷体_GB2312" w:hint="eastAsia"/>
          <w:b/>
          <w:color w:val="auto"/>
          <w:sz w:val="24"/>
          <w:szCs w:val="30"/>
        </w:rPr>
        <w:t>是</w:t>
      </w:r>
      <w:r w:rsidR="008421D2" w:rsidRPr="008421D2">
        <w:rPr>
          <w:rFonts w:ascii="楷体_GB2312" w:eastAsia="楷体_GB2312" w:hint="eastAsia"/>
          <w:b/>
          <w:color w:val="auto"/>
          <w:sz w:val="24"/>
          <w:szCs w:val="30"/>
        </w:rPr>
        <w:t>世界卫生组织和</w:t>
      </w:r>
      <w:r w:rsidR="006F59D4">
        <w:rPr>
          <w:rFonts w:ascii="楷体_GB2312" w:eastAsia="楷体_GB2312" w:hint="eastAsia"/>
          <w:b/>
          <w:color w:val="auto"/>
          <w:sz w:val="24"/>
          <w:szCs w:val="30"/>
        </w:rPr>
        <w:t>加拿大</w:t>
      </w:r>
      <w:r w:rsidR="008421D2" w:rsidRPr="008421D2">
        <w:rPr>
          <w:rFonts w:ascii="楷体_GB2312" w:eastAsia="楷体_GB2312" w:hint="eastAsia"/>
          <w:b/>
          <w:color w:val="auto"/>
          <w:sz w:val="24"/>
          <w:szCs w:val="30"/>
        </w:rPr>
        <w:t>国家劳工组织联合专家组的核心成员</w:t>
      </w:r>
      <w:r w:rsidR="00B37459">
        <w:rPr>
          <w:rFonts w:ascii="楷体_GB2312" w:eastAsia="楷体_GB2312" w:hint="eastAsia"/>
          <w:b/>
          <w:color w:val="auto"/>
          <w:sz w:val="24"/>
          <w:szCs w:val="30"/>
        </w:rPr>
        <w:t>，</w:t>
      </w:r>
      <w:r w:rsidR="00B37459" w:rsidRPr="00B37459">
        <w:rPr>
          <w:rFonts w:ascii="楷体_GB2312" w:eastAsia="楷体_GB2312" w:hint="eastAsia"/>
          <w:b/>
          <w:color w:val="auto"/>
          <w:sz w:val="24"/>
          <w:szCs w:val="30"/>
        </w:rPr>
        <w:t>被评选为全加TOP10</w:t>
      </w:r>
      <w:bookmarkStart w:id="0" w:name="_GoBack"/>
      <w:bookmarkEnd w:id="0"/>
      <w:r w:rsidR="00B37459" w:rsidRPr="00B37459">
        <w:rPr>
          <w:rFonts w:ascii="楷体_GB2312" w:eastAsia="楷体_GB2312" w:hint="eastAsia"/>
          <w:b/>
          <w:color w:val="auto"/>
          <w:sz w:val="24"/>
          <w:szCs w:val="30"/>
        </w:rPr>
        <w:t>精神科学领域专家</w:t>
      </w:r>
      <w:r w:rsidR="006D6500">
        <w:rPr>
          <w:rFonts w:ascii="楷体_GB2312" w:eastAsia="楷体_GB2312" w:hint="eastAsia"/>
          <w:b/>
          <w:color w:val="auto"/>
          <w:sz w:val="24"/>
          <w:szCs w:val="30"/>
        </w:rPr>
        <w:t>。她在汇报中提到访问学习收获颇多，</w:t>
      </w:r>
      <w:r w:rsidR="00E22F7D" w:rsidRPr="00E22F7D">
        <w:rPr>
          <w:rFonts w:ascii="楷体_GB2312" w:eastAsia="楷体_GB2312" w:hint="eastAsia"/>
          <w:b/>
          <w:color w:val="auto"/>
          <w:sz w:val="24"/>
          <w:szCs w:val="30"/>
        </w:rPr>
        <w:t>青年教师进行</w:t>
      </w:r>
      <w:r w:rsidR="00E22F7D">
        <w:rPr>
          <w:rFonts w:ascii="楷体_GB2312" w:eastAsia="楷体_GB2312" w:hint="eastAsia"/>
          <w:b/>
          <w:color w:val="auto"/>
          <w:sz w:val="24"/>
          <w:szCs w:val="30"/>
        </w:rPr>
        <w:t>多渠道、</w:t>
      </w:r>
      <w:r w:rsidR="00E22F7D" w:rsidRPr="00E22F7D">
        <w:rPr>
          <w:rFonts w:ascii="楷体_GB2312" w:eastAsia="楷体_GB2312" w:hint="eastAsia"/>
          <w:b/>
          <w:color w:val="auto"/>
          <w:sz w:val="24"/>
          <w:szCs w:val="30"/>
        </w:rPr>
        <w:t>深层次的</w:t>
      </w:r>
      <w:r w:rsidR="00B22EC2">
        <w:rPr>
          <w:rFonts w:ascii="楷体_GB2312" w:eastAsia="楷体_GB2312" w:hint="eastAsia"/>
          <w:b/>
          <w:color w:val="auto"/>
          <w:sz w:val="24"/>
          <w:szCs w:val="30"/>
        </w:rPr>
        <w:t>学术</w:t>
      </w:r>
      <w:r w:rsidR="008421D2">
        <w:rPr>
          <w:rFonts w:ascii="楷体_GB2312" w:eastAsia="楷体_GB2312" w:hint="eastAsia"/>
          <w:b/>
          <w:color w:val="auto"/>
          <w:sz w:val="24"/>
          <w:szCs w:val="30"/>
        </w:rPr>
        <w:t>交流是科研水平</w:t>
      </w:r>
      <w:r w:rsidR="00E22F7D" w:rsidRPr="00E22F7D">
        <w:rPr>
          <w:rFonts w:ascii="楷体_GB2312" w:eastAsia="楷体_GB2312" w:hint="eastAsia"/>
          <w:b/>
          <w:color w:val="auto"/>
          <w:sz w:val="24"/>
          <w:szCs w:val="30"/>
        </w:rPr>
        <w:t>持续发展的重要途径</w:t>
      </w:r>
      <w:r w:rsidR="008421D2">
        <w:rPr>
          <w:rFonts w:ascii="楷体_GB2312" w:eastAsia="楷体_GB2312" w:hint="eastAsia"/>
          <w:b/>
          <w:color w:val="auto"/>
          <w:sz w:val="24"/>
          <w:szCs w:val="30"/>
        </w:rPr>
        <w:t>。</w:t>
      </w:r>
      <w:r w:rsidR="00E22F7D" w:rsidRPr="00E22F7D">
        <w:rPr>
          <w:rFonts w:ascii="楷体_GB2312" w:eastAsia="楷体_GB2312" w:hint="eastAsia"/>
          <w:b/>
          <w:color w:val="auto"/>
          <w:sz w:val="24"/>
          <w:szCs w:val="30"/>
        </w:rPr>
        <w:t>在新的一百年起点上，</w:t>
      </w:r>
      <w:r w:rsidR="00B22EC2">
        <w:rPr>
          <w:rFonts w:ascii="楷体_GB2312" w:eastAsia="楷体_GB2312" w:hint="eastAsia"/>
          <w:b/>
          <w:color w:val="auto"/>
          <w:sz w:val="24"/>
          <w:szCs w:val="30"/>
        </w:rPr>
        <w:t>作为</w:t>
      </w:r>
      <w:r w:rsidR="00E22F7D" w:rsidRPr="00E22F7D">
        <w:rPr>
          <w:rFonts w:ascii="楷体_GB2312" w:eastAsia="楷体_GB2312" w:hint="eastAsia"/>
          <w:b/>
          <w:color w:val="auto"/>
          <w:sz w:val="24"/>
          <w:szCs w:val="30"/>
        </w:rPr>
        <w:t>青年教师</w:t>
      </w:r>
      <w:r w:rsidR="00B22EC2">
        <w:rPr>
          <w:rFonts w:ascii="楷体_GB2312" w:eastAsia="楷体_GB2312" w:hint="eastAsia"/>
          <w:b/>
          <w:color w:val="auto"/>
          <w:sz w:val="24"/>
          <w:szCs w:val="30"/>
        </w:rPr>
        <w:t>要</w:t>
      </w:r>
      <w:r w:rsidR="00E22F7D" w:rsidRPr="00E22F7D">
        <w:rPr>
          <w:rFonts w:ascii="楷体_GB2312" w:eastAsia="楷体_GB2312" w:hint="eastAsia"/>
          <w:b/>
          <w:color w:val="auto"/>
          <w:sz w:val="24"/>
          <w:szCs w:val="30"/>
        </w:rPr>
        <w:t>抓住机遇、潜心研究</w:t>
      </w:r>
      <w:r w:rsidR="00E22F7D">
        <w:rPr>
          <w:rFonts w:ascii="楷体_GB2312" w:eastAsia="楷体_GB2312" w:hint="eastAsia"/>
          <w:b/>
          <w:color w:val="auto"/>
          <w:sz w:val="24"/>
          <w:szCs w:val="30"/>
        </w:rPr>
        <w:t>，</w:t>
      </w:r>
      <w:r w:rsidR="002F7235">
        <w:rPr>
          <w:rFonts w:ascii="楷体_GB2312" w:eastAsia="楷体_GB2312" w:hint="eastAsia"/>
          <w:b/>
          <w:color w:val="auto"/>
          <w:sz w:val="24"/>
          <w:szCs w:val="30"/>
        </w:rPr>
        <w:t>更要</w:t>
      </w:r>
      <w:r w:rsidR="00E22F7D" w:rsidRPr="00E22F7D">
        <w:rPr>
          <w:rFonts w:ascii="楷体_GB2312" w:eastAsia="楷体_GB2312" w:hint="eastAsia"/>
          <w:b/>
          <w:color w:val="auto"/>
          <w:sz w:val="24"/>
          <w:szCs w:val="30"/>
        </w:rPr>
        <w:t>承担起历史交给我们的责任，发挥</w:t>
      </w:r>
      <w:r w:rsidR="002F7235">
        <w:rPr>
          <w:rFonts w:ascii="楷体_GB2312" w:eastAsia="楷体_GB2312" w:hint="eastAsia"/>
          <w:b/>
          <w:color w:val="auto"/>
          <w:sz w:val="24"/>
          <w:szCs w:val="30"/>
        </w:rPr>
        <w:t>科研</w:t>
      </w:r>
      <w:r w:rsidR="00E22F7D" w:rsidRPr="00E22F7D">
        <w:rPr>
          <w:rFonts w:ascii="楷体_GB2312" w:eastAsia="楷体_GB2312" w:hint="eastAsia"/>
          <w:b/>
          <w:color w:val="auto"/>
          <w:sz w:val="24"/>
          <w:szCs w:val="30"/>
        </w:rPr>
        <w:t>和教书育人的专长，为中华民族的伟大复兴共同努力。</w:t>
      </w:r>
    </w:p>
    <w:p w:rsidR="0066491F" w:rsidRDefault="0066491F" w:rsidP="0066491F">
      <w:pPr>
        <w:ind w:firstLineChars="200" w:firstLine="482"/>
        <w:jc w:val="center"/>
        <w:rPr>
          <w:rFonts w:ascii="楷体_GB2312" w:eastAsia="楷体_GB2312"/>
          <w:b/>
          <w:color w:val="auto"/>
          <w:sz w:val="24"/>
          <w:szCs w:val="30"/>
        </w:rPr>
      </w:pPr>
      <w:r>
        <w:rPr>
          <w:rFonts w:ascii="楷体_GB2312" w:eastAsia="楷体_GB2312"/>
          <w:b/>
          <w:noProof/>
          <w:color w:val="auto"/>
          <w:sz w:val="24"/>
          <w:szCs w:val="30"/>
        </w:rPr>
        <w:drawing>
          <wp:inline distT="0" distB="0" distL="0" distR="0">
            <wp:extent cx="3696000" cy="2772000"/>
            <wp:effectExtent l="0" t="0" r="0" b="0"/>
            <wp:docPr id="3" name="图片 3" descr="C:\Users\Administrator\Desktop\微信图片_202106241538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esktop\微信图片_2021062415384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6000" cy="27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584B" w:rsidRDefault="001C584B" w:rsidP="001C584B">
      <w:pPr>
        <w:ind w:firstLineChars="200" w:firstLine="482"/>
        <w:rPr>
          <w:rFonts w:ascii="楷体_GB2312" w:eastAsia="楷体_GB2312"/>
          <w:b/>
          <w:color w:val="auto"/>
          <w:sz w:val="24"/>
          <w:szCs w:val="30"/>
        </w:rPr>
      </w:pPr>
      <w:r>
        <w:rPr>
          <w:rFonts w:ascii="楷体_GB2312" w:eastAsia="楷体_GB2312" w:hint="eastAsia"/>
          <w:b/>
          <w:color w:val="auto"/>
          <w:sz w:val="24"/>
          <w:szCs w:val="30"/>
        </w:rPr>
        <w:lastRenderedPageBreak/>
        <w:t>最后，武丽杰副院长在总结发言中</w:t>
      </w:r>
      <w:r w:rsidR="00C0018C">
        <w:rPr>
          <w:rFonts w:ascii="楷体_GB2312" w:eastAsia="楷体_GB2312" w:hint="eastAsia"/>
          <w:b/>
          <w:color w:val="auto"/>
          <w:sz w:val="24"/>
          <w:szCs w:val="30"/>
        </w:rPr>
        <w:t>指出，此次活动</w:t>
      </w:r>
      <w:r w:rsidR="004C55BF">
        <w:rPr>
          <w:rFonts w:ascii="楷体_GB2312" w:eastAsia="楷体_GB2312" w:hint="eastAsia"/>
          <w:b/>
          <w:color w:val="auto"/>
          <w:sz w:val="24"/>
          <w:szCs w:val="30"/>
        </w:rPr>
        <w:t>理论与实践相结合，学术</w:t>
      </w:r>
      <w:r w:rsidR="0066491F">
        <w:rPr>
          <w:rFonts w:ascii="楷体_GB2312" w:eastAsia="楷体_GB2312" w:hint="eastAsia"/>
          <w:b/>
          <w:color w:val="auto"/>
          <w:sz w:val="24"/>
          <w:szCs w:val="30"/>
        </w:rPr>
        <w:t>交流</w:t>
      </w:r>
      <w:r w:rsidR="004C55BF">
        <w:rPr>
          <w:rFonts w:ascii="楷体_GB2312" w:eastAsia="楷体_GB2312" w:hint="eastAsia"/>
          <w:b/>
          <w:color w:val="auto"/>
          <w:sz w:val="24"/>
          <w:szCs w:val="30"/>
        </w:rPr>
        <w:t>与党史学习教育相结合，意义重大，</w:t>
      </w:r>
      <w:r w:rsidR="0066491F">
        <w:rPr>
          <w:rFonts w:ascii="楷体_GB2312" w:eastAsia="楷体_GB2312" w:hint="eastAsia"/>
          <w:b/>
          <w:color w:val="auto"/>
          <w:sz w:val="24"/>
          <w:szCs w:val="30"/>
        </w:rPr>
        <w:t>并</w:t>
      </w:r>
      <w:r w:rsidR="00C0018C">
        <w:rPr>
          <w:rFonts w:ascii="楷体_GB2312" w:eastAsia="楷体_GB2312" w:hint="eastAsia"/>
          <w:b/>
          <w:color w:val="auto"/>
          <w:sz w:val="24"/>
          <w:szCs w:val="30"/>
        </w:rPr>
        <w:t>鼓励</w:t>
      </w:r>
      <w:r w:rsidR="004C55BF" w:rsidRPr="00C0018C">
        <w:rPr>
          <w:rFonts w:ascii="楷体_GB2312" w:eastAsia="楷体_GB2312" w:hint="eastAsia"/>
          <w:b/>
          <w:color w:val="auto"/>
          <w:sz w:val="24"/>
          <w:szCs w:val="30"/>
        </w:rPr>
        <w:t>青年学者</w:t>
      </w:r>
      <w:r w:rsidR="004C55BF">
        <w:rPr>
          <w:rFonts w:ascii="楷体_GB2312" w:eastAsia="楷体_GB2312" w:hint="eastAsia"/>
          <w:b/>
          <w:color w:val="auto"/>
          <w:sz w:val="24"/>
          <w:szCs w:val="30"/>
        </w:rPr>
        <w:t>联盟学术交流活动</w:t>
      </w:r>
      <w:r>
        <w:rPr>
          <w:rFonts w:ascii="楷体_GB2312" w:eastAsia="楷体_GB2312" w:hint="eastAsia"/>
          <w:b/>
          <w:color w:val="auto"/>
          <w:sz w:val="24"/>
          <w:szCs w:val="30"/>
        </w:rPr>
        <w:t>要</w:t>
      </w:r>
      <w:r w:rsidR="00C0018C">
        <w:rPr>
          <w:rFonts w:ascii="楷体_GB2312" w:eastAsia="楷体_GB2312" w:hint="eastAsia"/>
          <w:b/>
          <w:color w:val="auto"/>
          <w:sz w:val="24"/>
          <w:szCs w:val="30"/>
        </w:rPr>
        <w:t>积极</w:t>
      </w:r>
      <w:r w:rsidR="0066491F">
        <w:rPr>
          <w:rFonts w:ascii="楷体_GB2312" w:eastAsia="楷体_GB2312" w:hint="eastAsia"/>
          <w:b/>
          <w:color w:val="auto"/>
          <w:sz w:val="24"/>
          <w:szCs w:val="30"/>
        </w:rPr>
        <w:t>开展</w:t>
      </w:r>
      <w:r w:rsidR="00C0018C">
        <w:rPr>
          <w:rFonts w:ascii="楷体_GB2312" w:eastAsia="楷体_GB2312" w:hint="eastAsia"/>
          <w:b/>
          <w:color w:val="auto"/>
          <w:sz w:val="24"/>
          <w:szCs w:val="30"/>
        </w:rPr>
        <w:t>、</w:t>
      </w:r>
      <w:r>
        <w:rPr>
          <w:rFonts w:ascii="楷体_GB2312" w:eastAsia="楷体_GB2312" w:hint="eastAsia"/>
          <w:b/>
          <w:color w:val="auto"/>
          <w:sz w:val="24"/>
          <w:szCs w:val="30"/>
        </w:rPr>
        <w:t>全面开展</w:t>
      </w:r>
      <w:r w:rsidR="00C0018C">
        <w:rPr>
          <w:rFonts w:ascii="楷体_GB2312" w:eastAsia="楷体_GB2312" w:hint="eastAsia"/>
          <w:b/>
          <w:color w:val="auto"/>
          <w:sz w:val="24"/>
          <w:szCs w:val="30"/>
        </w:rPr>
        <w:t>，</w:t>
      </w:r>
      <w:r w:rsidR="00C0018C" w:rsidRPr="00C0018C">
        <w:rPr>
          <w:rFonts w:ascii="楷体_GB2312" w:eastAsia="楷体_GB2312" w:hint="eastAsia"/>
          <w:b/>
          <w:color w:val="auto"/>
          <w:sz w:val="24"/>
          <w:szCs w:val="30"/>
        </w:rPr>
        <w:t>为</w:t>
      </w:r>
      <w:r w:rsidR="00C0018C">
        <w:rPr>
          <w:rFonts w:ascii="楷体_GB2312" w:eastAsia="楷体_GB2312" w:hint="eastAsia"/>
          <w:b/>
          <w:color w:val="auto"/>
          <w:sz w:val="24"/>
          <w:szCs w:val="30"/>
        </w:rPr>
        <w:t>学院</w:t>
      </w:r>
      <w:r w:rsidR="004C55BF">
        <w:rPr>
          <w:rFonts w:ascii="楷体_GB2312" w:eastAsia="楷体_GB2312" w:hint="eastAsia"/>
          <w:b/>
          <w:color w:val="auto"/>
          <w:sz w:val="24"/>
          <w:szCs w:val="30"/>
        </w:rPr>
        <w:t>青年科研工作者提供</w:t>
      </w:r>
      <w:r w:rsidR="00C0018C" w:rsidRPr="00C0018C">
        <w:rPr>
          <w:rFonts w:ascii="楷体_GB2312" w:eastAsia="楷体_GB2312" w:hint="eastAsia"/>
          <w:b/>
          <w:color w:val="auto"/>
          <w:sz w:val="24"/>
          <w:szCs w:val="30"/>
        </w:rPr>
        <w:t>展示的舞台</w:t>
      </w:r>
      <w:r w:rsidR="0066491F">
        <w:rPr>
          <w:rFonts w:ascii="楷体_GB2312" w:eastAsia="楷体_GB2312" w:hint="eastAsia"/>
          <w:b/>
          <w:color w:val="auto"/>
          <w:sz w:val="24"/>
          <w:szCs w:val="30"/>
        </w:rPr>
        <w:t>，</w:t>
      </w:r>
      <w:r w:rsidRPr="00151DD6">
        <w:rPr>
          <w:rFonts w:ascii="楷体_GB2312" w:eastAsia="楷体_GB2312" w:hint="eastAsia"/>
          <w:b/>
          <w:color w:val="auto"/>
          <w:sz w:val="24"/>
          <w:szCs w:val="30"/>
        </w:rPr>
        <w:t>切实把“爱国爱民”“锤炼品德”“勇于创新”“实学实干”的四点要求转化为不断砥砺前行的强大精神动力，</w:t>
      </w:r>
      <w:proofErr w:type="gramStart"/>
      <w:r w:rsidRPr="00151DD6">
        <w:rPr>
          <w:rFonts w:ascii="楷体_GB2312" w:eastAsia="楷体_GB2312" w:hint="eastAsia"/>
          <w:b/>
          <w:color w:val="auto"/>
          <w:sz w:val="24"/>
          <w:szCs w:val="30"/>
        </w:rPr>
        <w:t>践行</w:t>
      </w:r>
      <w:proofErr w:type="gramEnd"/>
      <w:r w:rsidRPr="00151DD6">
        <w:rPr>
          <w:rFonts w:ascii="楷体_GB2312" w:eastAsia="楷体_GB2312" w:hint="eastAsia"/>
          <w:b/>
          <w:color w:val="auto"/>
          <w:sz w:val="24"/>
          <w:szCs w:val="30"/>
        </w:rPr>
        <w:t>初心使命、强化责任担当</w:t>
      </w:r>
      <w:r>
        <w:rPr>
          <w:rFonts w:ascii="楷体_GB2312" w:eastAsia="楷体_GB2312" w:hint="eastAsia"/>
          <w:b/>
          <w:color w:val="auto"/>
          <w:sz w:val="24"/>
          <w:szCs w:val="30"/>
        </w:rPr>
        <w:t>。</w:t>
      </w:r>
    </w:p>
    <w:p w:rsidR="00E22F7D" w:rsidRDefault="00B37459" w:rsidP="00E22F7D">
      <w:pPr>
        <w:ind w:firstLineChars="200" w:firstLine="482"/>
        <w:rPr>
          <w:rFonts w:ascii="楷体_GB2312" w:eastAsia="楷体_GB2312"/>
          <w:b/>
          <w:color w:val="auto"/>
          <w:sz w:val="24"/>
          <w:szCs w:val="30"/>
        </w:rPr>
      </w:pPr>
      <w:r w:rsidRPr="00E22F7D">
        <w:rPr>
          <w:rFonts w:ascii="楷体_GB2312" w:eastAsia="楷体_GB2312" w:hint="eastAsia"/>
          <w:b/>
          <w:color w:val="auto"/>
          <w:sz w:val="24"/>
          <w:szCs w:val="30"/>
        </w:rPr>
        <w:t>学院</w:t>
      </w:r>
      <w:r>
        <w:rPr>
          <w:rFonts w:ascii="楷体_GB2312" w:eastAsia="楷体_GB2312" w:hint="eastAsia"/>
          <w:b/>
          <w:color w:val="auto"/>
          <w:sz w:val="24"/>
          <w:szCs w:val="30"/>
        </w:rPr>
        <w:t>历来</w:t>
      </w:r>
      <w:r w:rsidRPr="00E22F7D">
        <w:rPr>
          <w:rFonts w:ascii="楷体_GB2312" w:eastAsia="楷体_GB2312" w:hint="eastAsia"/>
          <w:b/>
          <w:color w:val="auto"/>
          <w:sz w:val="24"/>
          <w:szCs w:val="30"/>
        </w:rPr>
        <w:t>重视青年教师队伍建设，着力提高青年教师的科研学术能力</w:t>
      </w:r>
      <w:r>
        <w:rPr>
          <w:rFonts w:ascii="楷体_GB2312" w:eastAsia="楷体_GB2312" w:hint="eastAsia"/>
          <w:b/>
          <w:color w:val="auto"/>
          <w:sz w:val="24"/>
          <w:szCs w:val="30"/>
        </w:rPr>
        <w:t>。</w:t>
      </w:r>
      <w:r w:rsidRPr="00E22F7D">
        <w:rPr>
          <w:rFonts w:ascii="楷体_GB2312" w:eastAsia="楷体_GB2312" w:hint="eastAsia"/>
          <w:b/>
          <w:color w:val="auto"/>
          <w:sz w:val="24"/>
          <w:szCs w:val="30"/>
        </w:rPr>
        <w:t>本次活动是贯彻落</w:t>
      </w:r>
      <w:proofErr w:type="gramStart"/>
      <w:r w:rsidRPr="00E22F7D">
        <w:rPr>
          <w:rFonts w:ascii="楷体_GB2312" w:eastAsia="楷体_GB2312" w:hint="eastAsia"/>
          <w:b/>
          <w:color w:val="auto"/>
          <w:sz w:val="24"/>
          <w:szCs w:val="30"/>
        </w:rPr>
        <w:t>实习近</w:t>
      </w:r>
      <w:proofErr w:type="gramEnd"/>
      <w:r w:rsidRPr="00E22F7D">
        <w:rPr>
          <w:rFonts w:ascii="楷体_GB2312" w:eastAsia="楷体_GB2312" w:hint="eastAsia"/>
          <w:b/>
          <w:color w:val="auto"/>
          <w:sz w:val="24"/>
          <w:szCs w:val="30"/>
        </w:rPr>
        <w:t>平总书记“高度重视青年科技人才成长”要求的</w:t>
      </w:r>
      <w:r>
        <w:rPr>
          <w:rFonts w:ascii="楷体_GB2312" w:eastAsia="楷体_GB2312" w:hint="eastAsia"/>
          <w:b/>
          <w:color w:val="auto"/>
          <w:sz w:val="24"/>
          <w:szCs w:val="30"/>
        </w:rPr>
        <w:t>专题学术活动</w:t>
      </w:r>
      <w:r w:rsidRPr="00E22F7D">
        <w:rPr>
          <w:rFonts w:ascii="楷体_GB2312" w:eastAsia="楷体_GB2312" w:hint="eastAsia"/>
          <w:b/>
          <w:color w:val="auto"/>
          <w:sz w:val="24"/>
          <w:szCs w:val="30"/>
        </w:rPr>
        <w:t>，也是聚焦党史学习教育“我为群众办实事”的品牌活动。</w:t>
      </w:r>
      <w:r w:rsidR="00E22F7D" w:rsidRPr="00E22F7D">
        <w:rPr>
          <w:rFonts w:ascii="楷体_GB2312" w:eastAsia="楷体_GB2312" w:hint="eastAsia"/>
          <w:b/>
          <w:color w:val="auto"/>
          <w:sz w:val="24"/>
          <w:szCs w:val="30"/>
        </w:rPr>
        <w:t>通过听取报告和学术交流，青年教师们建立了深厚的友谊，加深了对科研方向的了解，为互相合作、共赢发展奠定了基础。</w:t>
      </w:r>
    </w:p>
    <w:p w:rsidR="00E03780" w:rsidRDefault="00E03780" w:rsidP="00E22F7D">
      <w:pPr>
        <w:ind w:firstLineChars="200" w:firstLine="482"/>
        <w:rPr>
          <w:rFonts w:ascii="楷体_GB2312" w:eastAsia="楷体_GB2312"/>
          <w:b/>
          <w:color w:val="auto"/>
          <w:sz w:val="24"/>
          <w:szCs w:val="30"/>
        </w:rPr>
      </w:pPr>
    </w:p>
    <w:p w:rsidR="00E03780" w:rsidRDefault="00E03780" w:rsidP="00E22F7D">
      <w:pPr>
        <w:ind w:firstLineChars="200" w:firstLine="482"/>
        <w:rPr>
          <w:rFonts w:ascii="楷体_GB2312" w:eastAsia="楷体_GB2312"/>
          <w:b/>
          <w:color w:val="auto"/>
          <w:sz w:val="24"/>
          <w:szCs w:val="30"/>
        </w:rPr>
      </w:pPr>
    </w:p>
    <w:p w:rsidR="00E03780" w:rsidRPr="00151DD6" w:rsidRDefault="00E03780" w:rsidP="00E03780">
      <w:pPr>
        <w:ind w:firstLineChars="200" w:firstLine="482"/>
        <w:jc w:val="right"/>
        <w:rPr>
          <w:rFonts w:ascii="楷体_GB2312" w:eastAsia="楷体_GB2312"/>
          <w:b/>
          <w:color w:val="auto"/>
          <w:sz w:val="24"/>
          <w:szCs w:val="30"/>
        </w:rPr>
      </w:pPr>
      <w:r>
        <w:rPr>
          <w:rFonts w:ascii="楷体_GB2312" w:eastAsia="楷体_GB2312" w:hint="eastAsia"/>
          <w:b/>
          <w:color w:val="auto"/>
          <w:sz w:val="24"/>
          <w:szCs w:val="30"/>
        </w:rPr>
        <w:t>撰稿人：王茜</w:t>
      </w:r>
    </w:p>
    <w:p w:rsidR="00871F9D" w:rsidRPr="00B87FE1" w:rsidRDefault="00871F9D" w:rsidP="006E3EDC">
      <w:pPr>
        <w:jc w:val="center"/>
        <w:rPr>
          <w:rFonts w:ascii="楷体_GB2312" w:eastAsia="楷体_GB2312"/>
          <w:b/>
          <w:color w:val="auto"/>
          <w:sz w:val="30"/>
          <w:szCs w:val="30"/>
        </w:rPr>
      </w:pPr>
    </w:p>
    <w:p w:rsidR="00871F9D" w:rsidRDefault="00871F9D" w:rsidP="006E3EDC">
      <w:pPr>
        <w:jc w:val="center"/>
        <w:rPr>
          <w:rFonts w:ascii="楷体_GB2312" w:eastAsia="楷体_GB2312"/>
          <w:b/>
          <w:color w:val="auto"/>
          <w:sz w:val="30"/>
          <w:szCs w:val="30"/>
        </w:rPr>
      </w:pPr>
    </w:p>
    <w:p w:rsidR="00EA25A8" w:rsidRDefault="00EA25A8" w:rsidP="006E3EDC">
      <w:pPr>
        <w:jc w:val="center"/>
        <w:rPr>
          <w:rFonts w:ascii="楷体_GB2312" w:eastAsia="楷体_GB2312"/>
          <w:b/>
          <w:color w:val="auto"/>
          <w:sz w:val="30"/>
          <w:szCs w:val="30"/>
        </w:rPr>
      </w:pPr>
    </w:p>
    <w:p w:rsidR="00EA25A8" w:rsidRDefault="00EA25A8" w:rsidP="006E3EDC">
      <w:pPr>
        <w:jc w:val="center"/>
        <w:rPr>
          <w:rFonts w:ascii="楷体_GB2312" w:eastAsia="楷体_GB2312"/>
          <w:b/>
          <w:color w:val="auto"/>
          <w:sz w:val="30"/>
          <w:szCs w:val="30"/>
        </w:rPr>
      </w:pPr>
    </w:p>
    <w:p w:rsidR="00EA25A8" w:rsidRDefault="00EA25A8" w:rsidP="006E3EDC">
      <w:pPr>
        <w:jc w:val="center"/>
        <w:rPr>
          <w:rFonts w:ascii="楷体_GB2312" w:eastAsia="楷体_GB2312"/>
          <w:b/>
          <w:color w:val="auto"/>
          <w:sz w:val="30"/>
          <w:szCs w:val="30"/>
        </w:rPr>
      </w:pPr>
    </w:p>
    <w:p w:rsidR="00EA25A8" w:rsidRDefault="00EA25A8" w:rsidP="006E3EDC">
      <w:pPr>
        <w:jc w:val="center"/>
        <w:rPr>
          <w:rFonts w:ascii="楷体_GB2312" w:eastAsia="楷体_GB2312"/>
          <w:b/>
          <w:color w:val="auto"/>
          <w:sz w:val="30"/>
          <w:szCs w:val="30"/>
        </w:rPr>
      </w:pPr>
    </w:p>
    <w:p w:rsidR="00EA25A8" w:rsidRDefault="00EA25A8" w:rsidP="006E3EDC">
      <w:pPr>
        <w:jc w:val="center"/>
        <w:rPr>
          <w:rFonts w:ascii="楷体_GB2312" w:eastAsia="楷体_GB2312"/>
          <w:b/>
          <w:color w:val="auto"/>
          <w:sz w:val="30"/>
          <w:szCs w:val="30"/>
        </w:rPr>
      </w:pPr>
    </w:p>
    <w:p w:rsidR="00871F9D" w:rsidRDefault="00871F9D" w:rsidP="006E3EDC">
      <w:pPr>
        <w:jc w:val="center"/>
        <w:rPr>
          <w:rFonts w:ascii="楷体_GB2312" w:eastAsia="楷体_GB2312"/>
          <w:b/>
          <w:color w:val="auto"/>
          <w:sz w:val="30"/>
          <w:szCs w:val="30"/>
        </w:rPr>
      </w:pPr>
    </w:p>
    <w:p w:rsidR="00871F9D" w:rsidRDefault="00871F9D" w:rsidP="006E3EDC">
      <w:pPr>
        <w:jc w:val="center"/>
        <w:rPr>
          <w:rFonts w:ascii="楷体_GB2312" w:eastAsia="楷体_GB2312"/>
          <w:b/>
          <w:color w:val="auto"/>
          <w:sz w:val="30"/>
          <w:szCs w:val="30"/>
        </w:rPr>
      </w:pPr>
    </w:p>
    <w:p w:rsidR="00871F9D" w:rsidRDefault="00871F9D" w:rsidP="006E3EDC">
      <w:pPr>
        <w:jc w:val="center"/>
        <w:rPr>
          <w:rFonts w:ascii="楷体_GB2312" w:eastAsia="楷体_GB2312"/>
          <w:b/>
          <w:color w:val="auto"/>
          <w:sz w:val="30"/>
          <w:szCs w:val="30"/>
        </w:rPr>
      </w:pPr>
    </w:p>
    <w:p w:rsidR="00871F9D" w:rsidRDefault="00871F9D" w:rsidP="006E3EDC">
      <w:pPr>
        <w:jc w:val="center"/>
        <w:rPr>
          <w:rFonts w:ascii="楷体_GB2312" w:eastAsia="楷体_GB2312"/>
          <w:b/>
          <w:color w:val="auto"/>
          <w:sz w:val="30"/>
          <w:szCs w:val="30"/>
        </w:rPr>
      </w:pPr>
    </w:p>
    <w:p w:rsidR="00871F9D" w:rsidRDefault="00871F9D" w:rsidP="006E3EDC">
      <w:pPr>
        <w:jc w:val="center"/>
        <w:rPr>
          <w:rFonts w:ascii="楷体_GB2312" w:eastAsia="楷体_GB2312"/>
          <w:b/>
          <w:color w:val="auto"/>
          <w:sz w:val="30"/>
          <w:szCs w:val="30"/>
        </w:rPr>
      </w:pPr>
    </w:p>
    <w:p w:rsidR="00871F9D" w:rsidRDefault="00871F9D" w:rsidP="006E3EDC">
      <w:pPr>
        <w:jc w:val="center"/>
        <w:rPr>
          <w:rFonts w:ascii="楷体_GB2312" w:eastAsia="楷体_GB2312"/>
          <w:b/>
          <w:color w:val="auto"/>
          <w:sz w:val="30"/>
          <w:szCs w:val="30"/>
        </w:rPr>
      </w:pPr>
    </w:p>
    <w:p w:rsidR="00871F9D" w:rsidRDefault="00871F9D" w:rsidP="00871F9D">
      <w:pPr>
        <w:rPr>
          <w:rFonts w:ascii="楷体_GB2312" w:eastAsia="楷体_GB2312"/>
          <w:b/>
          <w:color w:val="auto"/>
          <w:sz w:val="30"/>
          <w:szCs w:val="30"/>
        </w:rPr>
      </w:pPr>
    </w:p>
    <w:p w:rsidR="00871F9D" w:rsidRDefault="00871F9D" w:rsidP="006E3EDC">
      <w:pPr>
        <w:jc w:val="center"/>
        <w:rPr>
          <w:rFonts w:ascii="楷体_GB2312" w:eastAsia="楷体_GB2312"/>
          <w:b/>
          <w:color w:val="auto"/>
          <w:sz w:val="30"/>
          <w:szCs w:val="30"/>
        </w:rPr>
      </w:pPr>
    </w:p>
    <w:p w:rsidR="00871F9D" w:rsidRDefault="00871F9D" w:rsidP="00871F9D">
      <w:pPr>
        <w:rPr>
          <w:rFonts w:ascii="楷体_GB2312" w:eastAsia="楷体_GB2312"/>
          <w:b/>
          <w:color w:val="auto"/>
          <w:sz w:val="30"/>
          <w:szCs w:val="30"/>
        </w:rPr>
      </w:pPr>
    </w:p>
    <w:p w:rsidR="00871F9D" w:rsidRDefault="00871F9D" w:rsidP="006E3EDC">
      <w:pPr>
        <w:jc w:val="center"/>
        <w:rPr>
          <w:rFonts w:ascii="楷体_GB2312" w:eastAsia="楷体_GB2312"/>
          <w:b/>
          <w:color w:val="auto"/>
          <w:sz w:val="30"/>
          <w:szCs w:val="30"/>
        </w:rPr>
      </w:pPr>
    </w:p>
    <w:tbl>
      <w:tblPr>
        <w:tblStyle w:val="a6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62"/>
      </w:tblGrid>
      <w:tr w:rsidR="00871F9D" w:rsidTr="00871F9D">
        <w:tc>
          <w:tcPr>
            <w:tcW w:w="9962" w:type="dxa"/>
          </w:tcPr>
          <w:p w:rsidR="00871F9D" w:rsidRPr="001823D8" w:rsidRDefault="00871F9D" w:rsidP="00871F9D">
            <w:pPr>
              <w:jc w:val="left"/>
              <w:rPr>
                <w:rFonts w:ascii="楷体_GB2312" w:eastAsia="楷体_GB2312"/>
                <w:color w:val="auto"/>
                <w:sz w:val="28"/>
                <w:szCs w:val="28"/>
              </w:rPr>
            </w:pPr>
            <w:r w:rsidRPr="001823D8">
              <w:rPr>
                <w:rFonts w:ascii="楷体_GB2312" w:eastAsia="楷体_GB2312" w:hint="eastAsia"/>
                <w:color w:val="auto"/>
                <w:sz w:val="28"/>
                <w:szCs w:val="28"/>
              </w:rPr>
              <w:t>报：哈医大党史学习教育领导小组办公室</w:t>
            </w:r>
          </w:p>
        </w:tc>
      </w:tr>
      <w:tr w:rsidR="00871F9D" w:rsidTr="00871F9D">
        <w:tc>
          <w:tcPr>
            <w:tcW w:w="9962" w:type="dxa"/>
          </w:tcPr>
          <w:p w:rsidR="00871F9D" w:rsidRPr="001823D8" w:rsidRDefault="00871F9D" w:rsidP="00871F9D">
            <w:pPr>
              <w:jc w:val="left"/>
              <w:rPr>
                <w:rFonts w:ascii="楷体_GB2312" w:eastAsia="楷体_GB2312"/>
                <w:color w:val="auto"/>
                <w:sz w:val="28"/>
                <w:szCs w:val="28"/>
              </w:rPr>
            </w:pPr>
            <w:r w:rsidRPr="001823D8">
              <w:rPr>
                <w:rFonts w:ascii="楷体_GB2312" w:eastAsia="楷体_GB2312" w:hint="eastAsia"/>
                <w:color w:val="auto"/>
                <w:sz w:val="28"/>
                <w:szCs w:val="28"/>
              </w:rPr>
              <w:t>发：各党支部、党总支</w:t>
            </w:r>
          </w:p>
        </w:tc>
      </w:tr>
      <w:tr w:rsidR="00871F9D" w:rsidTr="00871F9D">
        <w:tc>
          <w:tcPr>
            <w:tcW w:w="9962" w:type="dxa"/>
          </w:tcPr>
          <w:p w:rsidR="00871F9D" w:rsidRPr="001823D8" w:rsidRDefault="00871F9D" w:rsidP="00871F9D">
            <w:pPr>
              <w:jc w:val="left"/>
              <w:rPr>
                <w:rFonts w:ascii="楷体_GB2312" w:eastAsia="楷体_GB2312"/>
                <w:color w:val="auto"/>
                <w:sz w:val="28"/>
                <w:szCs w:val="28"/>
              </w:rPr>
            </w:pPr>
            <w:r w:rsidRPr="001823D8">
              <w:rPr>
                <w:rFonts w:ascii="楷体_GB2312" w:eastAsia="楷体_GB2312" w:hint="eastAsia"/>
                <w:color w:val="auto"/>
                <w:sz w:val="28"/>
                <w:szCs w:val="28"/>
              </w:rPr>
              <w:t>哈</w:t>
            </w:r>
            <w:proofErr w:type="gramStart"/>
            <w:r w:rsidRPr="001823D8">
              <w:rPr>
                <w:rFonts w:ascii="楷体_GB2312" w:eastAsia="楷体_GB2312" w:hint="eastAsia"/>
                <w:color w:val="auto"/>
                <w:sz w:val="28"/>
                <w:szCs w:val="28"/>
              </w:rPr>
              <w:t>医大公卫党史</w:t>
            </w:r>
            <w:proofErr w:type="gramEnd"/>
            <w:r w:rsidRPr="001823D8">
              <w:rPr>
                <w:rFonts w:ascii="楷体_GB2312" w:eastAsia="楷体_GB2312" w:hint="eastAsia"/>
                <w:color w:val="auto"/>
                <w:sz w:val="28"/>
                <w:szCs w:val="28"/>
              </w:rPr>
              <w:t>学习教育领导小组办公室</w:t>
            </w:r>
          </w:p>
        </w:tc>
      </w:tr>
    </w:tbl>
    <w:p w:rsidR="00871F9D" w:rsidRPr="00871F9D" w:rsidRDefault="00871F9D" w:rsidP="006E3EDC">
      <w:pPr>
        <w:jc w:val="center"/>
        <w:rPr>
          <w:rFonts w:ascii="楷体_GB2312" w:eastAsia="楷体_GB2312"/>
          <w:b/>
          <w:color w:val="auto"/>
          <w:sz w:val="30"/>
          <w:szCs w:val="30"/>
        </w:rPr>
      </w:pPr>
    </w:p>
    <w:sectPr w:rsidR="00871F9D" w:rsidRPr="00871F9D" w:rsidSect="008827E4">
      <w:pgSz w:w="11906" w:h="16838"/>
      <w:pgMar w:top="1440" w:right="1080" w:bottom="1440" w:left="1080" w:header="851" w:footer="992" w:gutter="0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71D1" w:rsidRDefault="007271D1" w:rsidP="008827E4">
      <w:r>
        <w:separator/>
      </w:r>
    </w:p>
  </w:endnote>
  <w:endnote w:type="continuationSeparator" w:id="0">
    <w:p w:rsidR="007271D1" w:rsidRDefault="007271D1" w:rsidP="008827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71D1" w:rsidRDefault="007271D1" w:rsidP="008827E4">
      <w:r>
        <w:separator/>
      </w:r>
    </w:p>
  </w:footnote>
  <w:footnote w:type="continuationSeparator" w:id="0">
    <w:p w:rsidR="007271D1" w:rsidRDefault="007271D1" w:rsidP="008827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60"/>
  <w:drawingGridVerticalSpacing w:val="435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827E4"/>
    <w:rsid w:val="000C3B61"/>
    <w:rsid w:val="00131D71"/>
    <w:rsid w:val="00151DD6"/>
    <w:rsid w:val="001823D8"/>
    <w:rsid w:val="001C584B"/>
    <w:rsid w:val="00201ACB"/>
    <w:rsid w:val="0020442E"/>
    <w:rsid w:val="002479E2"/>
    <w:rsid w:val="002B12DC"/>
    <w:rsid w:val="002B423E"/>
    <w:rsid w:val="002F7235"/>
    <w:rsid w:val="003352C3"/>
    <w:rsid w:val="003672F1"/>
    <w:rsid w:val="004045AB"/>
    <w:rsid w:val="00450CFA"/>
    <w:rsid w:val="004837D3"/>
    <w:rsid w:val="004C55BF"/>
    <w:rsid w:val="00580625"/>
    <w:rsid w:val="005D5FCD"/>
    <w:rsid w:val="0066491F"/>
    <w:rsid w:val="006D6500"/>
    <w:rsid w:val="006E3EDC"/>
    <w:rsid w:val="006F59D4"/>
    <w:rsid w:val="00724FFF"/>
    <w:rsid w:val="007271D1"/>
    <w:rsid w:val="0074357B"/>
    <w:rsid w:val="0078597B"/>
    <w:rsid w:val="00815A2E"/>
    <w:rsid w:val="008421D2"/>
    <w:rsid w:val="00842ADD"/>
    <w:rsid w:val="008579EC"/>
    <w:rsid w:val="00871F9D"/>
    <w:rsid w:val="008827E4"/>
    <w:rsid w:val="009A57AA"/>
    <w:rsid w:val="00A62685"/>
    <w:rsid w:val="00A7564B"/>
    <w:rsid w:val="00B22EC2"/>
    <w:rsid w:val="00B30AF4"/>
    <w:rsid w:val="00B37459"/>
    <w:rsid w:val="00B46823"/>
    <w:rsid w:val="00B87FE1"/>
    <w:rsid w:val="00C0018C"/>
    <w:rsid w:val="00C1594E"/>
    <w:rsid w:val="00C449F3"/>
    <w:rsid w:val="00C70EAA"/>
    <w:rsid w:val="00C71FF3"/>
    <w:rsid w:val="00CC487B"/>
    <w:rsid w:val="00D71B4B"/>
    <w:rsid w:val="00E03780"/>
    <w:rsid w:val="00E22F7D"/>
    <w:rsid w:val="00E55959"/>
    <w:rsid w:val="00EA25A8"/>
    <w:rsid w:val="00EF6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仿宋_GB2312" w:eastAsia="仿宋_GB2312" w:hAnsiTheme="minorHAnsi" w:cs="仿宋_GB2312"/>
        <w:snapToGrid w:val="0"/>
        <w:color w:val="000000"/>
        <w:kern w:val="2"/>
        <w:sz w:val="32"/>
        <w:szCs w:val="3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FF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827E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827E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827E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827E4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6E3EDC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6E3EDC"/>
    <w:rPr>
      <w:sz w:val="18"/>
      <w:szCs w:val="18"/>
    </w:rPr>
  </w:style>
  <w:style w:type="table" w:styleId="a6">
    <w:name w:val="Table Grid"/>
    <w:basedOn w:val="a1"/>
    <w:uiPriority w:val="59"/>
    <w:rsid w:val="00871F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仿宋_GB2312" w:eastAsia="仿宋_GB2312" w:hAnsiTheme="minorHAnsi" w:cs="仿宋_GB2312"/>
        <w:snapToGrid w:val="0"/>
        <w:color w:val="000000"/>
        <w:kern w:val="2"/>
        <w:sz w:val="32"/>
        <w:szCs w:val="3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FF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827E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827E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827E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827E4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6E3EDC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6E3ED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300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3</Pages>
  <Words>171</Words>
  <Characters>981</Characters>
  <Application>Microsoft Office Word</Application>
  <DocSecurity>0</DocSecurity>
  <Lines>8</Lines>
  <Paragraphs>2</Paragraphs>
  <ScaleCrop>false</ScaleCrop>
  <Company>P R C</Company>
  <LinksUpToDate>false</LinksUpToDate>
  <CharactersWithSpaces>1150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SkyUN.Org</dc:creator>
  <cp:lastModifiedBy>Windows User</cp:lastModifiedBy>
  <cp:revision>23</cp:revision>
  <cp:lastPrinted>2021-06-24T08:13:00Z</cp:lastPrinted>
  <dcterms:created xsi:type="dcterms:W3CDTF">2021-04-09T01:24:00Z</dcterms:created>
  <dcterms:modified xsi:type="dcterms:W3CDTF">2021-06-28T09:21:00Z</dcterms:modified>
</cp:coreProperties>
</file>